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1" w:rsidRPr="008C7EA6" w:rsidRDefault="007417A1" w:rsidP="007417A1">
      <w:r>
        <w:t xml:space="preserve">      </w:t>
      </w:r>
      <w:r w:rsidRPr="008C7EA6">
        <w:t>Российская Федерация</w:t>
      </w:r>
    </w:p>
    <w:p w:rsidR="007417A1" w:rsidRPr="008C7EA6" w:rsidRDefault="007417A1" w:rsidP="007417A1">
      <w:pPr>
        <w:ind w:right="2053"/>
        <w:jc w:val="right"/>
      </w:pPr>
      <w:r>
        <w:t xml:space="preserve">     </w:t>
      </w:r>
      <w:r w:rsidRPr="008C7EA6">
        <w:t xml:space="preserve">Муниципальное казенное                                                     </w:t>
      </w:r>
      <w:r>
        <w:t xml:space="preserve">                                  </w:t>
      </w:r>
    </w:p>
    <w:p w:rsidR="007417A1" w:rsidRPr="008C7EA6" w:rsidRDefault="007417A1" w:rsidP="007417A1">
      <w:r w:rsidRPr="008C7EA6">
        <w:t>общеобразовательное учреждение</w:t>
      </w:r>
    </w:p>
    <w:p w:rsidR="007417A1" w:rsidRDefault="007417A1" w:rsidP="007417A1">
      <w:r>
        <w:t xml:space="preserve">     </w:t>
      </w:r>
      <w:r w:rsidRPr="008C7EA6">
        <w:t>«Чатлыковская</w:t>
      </w:r>
      <w:r>
        <w:t xml:space="preserve">  </w:t>
      </w:r>
      <w:r w:rsidRPr="008C7EA6">
        <w:t xml:space="preserve">средняя </w:t>
      </w:r>
    </w:p>
    <w:p w:rsidR="007417A1" w:rsidRPr="008C7EA6" w:rsidRDefault="007417A1" w:rsidP="007417A1">
      <w:pPr>
        <w:tabs>
          <w:tab w:val="left" w:pos="5130"/>
        </w:tabs>
      </w:pPr>
      <w:r>
        <w:t xml:space="preserve"> </w:t>
      </w:r>
      <w:r w:rsidRPr="008C7EA6">
        <w:t>Общеобразовательная</w:t>
      </w:r>
      <w:r>
        <w:t xml:space="preserve"> </w:t>
      </w:r>
      <w:r w:rsidRPr="008C7EA6">
        <w:t>школа»</w:t>
      </w:r>
    </w:p>
    <w:p w:rsidR="007417A1" w:rsidRPr="008C7EA6" w:rsidRDefault="007417A1" w:rsidP="007417A1">
      <w:r w:rsidRPr="008C7EA6">
        <w:t>623333 Свердловская область</w:t>
      </w:r>
    </w:p>
    <w:p w:rsidR="007417A1" w:rsidRPr="008C7EA6" w:rsidRDefault="007417A1" w:rsidP="007417A1">
      <w:r>
        <w:t xml:space="preserve">    </w:t>
      </w:r>
      <w:r w:rsidRPr="008C7EA6">
        <w:t>Красноуфимский  район</w:t>
      </w:r>
    </w:p>
    <w:p w:rsidR="007417A1" w:rsidRPr="008C7EA6" w:rsidRDefault="007417A1" w:rsidP="007417A1">
      <w:r>
        <w:t xml:space="preserve">    </w:t>
      </w:r>
      <w:r w:rsidRPr="008C7EA6">
        <w:t>с. Чатлык ,  ул.Ленина 43</w:t>
      </w:r>
    </w:p>
    <w:p w:rsidR="007417A1" w:rsidRDefault="007417A1" w:rsidP="007417A1">
      <w:r>
        <w:t xml:space="preserve">           </w:t>
      </w:r>
      <w:r w:rsidRPr="008C7EA6">
        <w:t>тел.</w:t>
      </w:r>
      <w:r>
        <w:t>(343)94</w:t>
      </w:r>
      <w:r w:rsidRPr="008C7EA6">
        <w:t>4-43-88</w:t>
      </w:r>
    </w:p>
    <w:p w:rsidR="007417A1" w:rsidRPr="008C7EA6" w:rsidRDefault="007417A1" w:rsidP="007417A1">
      <w:r w:rsidRPr="008C7EA6">
        <w:t xml:space="preserve">     </w:t>
      </w:r>
      <w:r>
        <w:rPr>
          <w:lang w:val="en-US"/>
        </w:rPr>
        <w:t>E</w:t>
      </w:r>
      <w:r w:rsidRPr="008C7EA6">
        <w:t>-</w:t>
      </w:r>
      <w:r>
        <w:rPr>
          <w:lang w:val="en-US"/>
        </w:rPr>
        <w:t>mail</w:t>
      </w:r>
      <w:r w:rsidRPr="008C7EA6">
        <w:t>: 143116.9@</w:t>
      </w:r>
      <w:r>
        <w:rPr>
          <w:lang w:val="en-US"/>
        </w:rPr>
        <w:t>mail</w:t>
      </w:r>
      <w:r w:rsidRPr="008C7EA6">
        <w:t>.</w:t>
      </w:r>
      <w:r>
        <w:rPr>
          <w:lang w:val="en-US"/>
        </w:rPr>
        <w:t>ru</w:t>
      </w:r>
    </w:p>
    <w:p w:rsidR="007417A1" w:rsidRPr="008C7EA6" w:rsidRDefault="007417A1" w:rsidP="007417A1">
      <w:pPr>
        <w:rPr>
          <w:color w:val="FF0000"/>
          <w:u w:val="single"/>
        </w:rPr>
      </w:pPr>
      <w:r w:rsidRPr="008C7EA6">
        <w:rPr>
          <w:u w:val="single"/>
        </w:rPr>
        <w:t xml:space="preserve">     «</w:t>
      </w:r>
      <w:r>
        <w:rPr>
          <w:u w:val="single"/>
        </w:rPr>
        <w:t xml:space="preserve"> 20 » января  2014 </w:t>
      </w:r>
      <w:r w:rsidRPr="008C7EA6">
        <w:rPr>
          <w:u w:val="single"/>
        </w:rPr>
        <w:t xml:space="preserve">г  №  </w:t>
      </w:r>
      <w:r w:rsidR="00EA3251">
        <w:rPr>
          <w:u w:val="single"/>
        </w:rPr>
        <w:t>11</w:t>
      </w: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C7EA6" w:rsidRDefault="007417A1" w:rsidP="007417A1">
      <w:pPr>
        <w:rPr>
          <w:color w:val="FF0000"/>
          <w:u w:val="single"/>
        </w:rPr>
      </w:pPr>
    </w:p>
    <w:p w:rsidR="007417A1" w:rsidRPr="00804AF0" w:rsidRDefault="007417A1" w:rsidP="007417A1">
      <w:pPr>
        <w:jc w:val="right"/>
        <w:rPr>
          <w:color w:val="FF0000"/>
          <w:u w:val="single"/>
        </w:rPr>
      </w:pPr>
      <w:r w:rsidRPr="00804AF0">
        <w:t xml:space="preserve"> </w:t>
      </w:r>
    </w:p>
    <w:p w:rsidR="007417A1" w:rsidRPr="008C7EA6" w:rsidRDefault="007417A1" w:rsidP="007417A1">
      <w:pPr>
        <w:jc w:val="center"/>
      </w:pPr>
      <w:r>
        <w:t xml:space="preserve">           </w:t>
      </w:r>
      <w:r w:rsidRPr="0053261D">
        <w:t xml:space="preserve">  </w:t>
      </w:r>
      <w:r w:rsidRPr="00E74307">
        <w:t xml:space="preserve"> </w:t>
      </w:r>
      <w:r w:rsidRPr="008C7EA6">
        <w:t xml:space="preserve"> </w:t>
      </w:r>
    </w:p>
    <w:p w:rsidR="007417A1" w:rsidRPr="008C7EA6" w:rsidRDefault="007417A1" w:rsidP="007417A1">
      <w:pPr>
        <w:jc w:val="right"/>
      </w:pPr>
      <w:r w:rsidRPr="0053261D">
        <w:t xml:space="preserve">   </w:t>
      </w:r>
      <w:r>
        <w:t xml:space="preserve"> В территориальный отдел Управления Роспотребнадзора по Свердловской области в г.Красноуфимск,Красноуфимский,Ачитский и Артинский район </w:t>
      </w:r>
    </w:p>
    <w:p w:rsidR="007417A1" w:rsidRPr="008C7EA6" w:rsidRDefault="007417A1" w:rsidP="007417A1">
      <w:pPr>
        <w:jc w:val="right"/>
        <w:rPr>
          <w:color w:val="FF0000"/>
          <w:u w:val="single"/>
        </w:rPr>
      </w:pPr>
    </w:p>
    <w:p w:rsidR="007417A1" w:rsidRPr="008C7EA6" w:rsidRDefault="007417A1" w:rsidP="007417A1">
      <w:pPr>
        <w:jc w:val="right"/>
        <w:rPr>
          <w:color w:val="FF0000"/>
          <w:u w:val="single"/>
        </w:rPr>
      </w:pPr>
    </w:p>
    <w:p w:rsidR="007417A1" w:rsidRPr="008C7EA6" w:rsidRDefault="007417A1" w:rsidP="007417A1">
      <w:pPr>
        <w:jc w:val="right"/>
        <w:sectPr w:rsidR="007417A1" w:rsidRPr="008C7EA6" w:rsidSect="00710AF7">
          <w:footerReference w:type="default" r:id="rId7"/>
          <w:pgSz w:w="11906" w:h="16838"/>
          <w:pgMar w:top="568" w:right="850" w:bottom="1134" w:left="993" w:header="708" w:footer="708" w:gutter="0"/>
          <w:pgNumType w:start="0"/>
          <w:cols w:num="2" w:space="3"/>
          <w:titlePg/>
          <w:docGrid w:linePitch="360"/>
        </w:sectPr>
      </w:pPr>
    </w:p>
    <w:p w:rsidR="007417A1" w:rsidRPr="00243C47" w:rsidRDefault="007417A1" w:rsidP="007417A1"/>
    <w:p w:rsidR="007417A1" w:rsidRDefault="007417A1" w:rsidP="007417A1"/>
    <w:p w:rsidR="007417A1" w:rsidRPr="00243C47" w:rsidRDefault="007417A1" w:rsidP="007417A1"/>
    <w:p w:rsidR="007417A1" w:rsidRPr="00553F4D" w:rsidRDefault="007417A1" w:rsidP="007417A1">
      <w:pPr>
        <w:rPr>
          <w:sz w:val="28"/>
          <w:szCs w:val="28"/>
        </w:rPr>
      </w:pPr>
      <w:r w:rsidRPr="00553F4D">
        <w:rPr>
          <w:sz w:val="28"/>
          <w:szCs w:val="28"/>
        </w:rPr>
        <w:t xml:space="preserve">Об  исполнении предписания  </w:t>
      </w:r>
    </w:p>
    <w:p w:rsidR="007417A1" w:rsidRPr="00243C47" w:rsidRDefault="007417A1" w:rsidP="007417A1">
      <w:r w:rsidRPr="00243C47">
        <w:t xml:space="preserve"> </w:t>
      </w:r>
    </w:p>
    <w:p w:rsidR="007417A1" w:rsidRPr="008C7EA6" w:rsidRDefault="007417A1" w:rsidP="007417A1">
      <w:r w:rsidRPr="008C7EA6">
        <w:t xml:space="preserve">   </w:t>
      </w:r>
    </w:p>
    <w:p w:rsidR="007417A1" w:rsidRPr="008C7EA6" w:rsidRDefault="007417A1" w:rsidP="007417A1">
      <w:pPr>
        <w:jc w:val="center"/>
      </w:pPr>
      <w:r>
        <w:t xml:space="preserve"> </w:t>
      </w:r>
    </w:p>
    <w:p w:rsidR="007417A1" w:rsidRPr="008C7EA6" w:rsidRDefault="007417A1" w:rsidP="007417A1">
      <w:pPr>
        <w:jc w:val="center"/>
      </w:pPr>
    </w:p>
    <w:p w:rsidR="007417A1" w:rsidRPr="007E0A04" w:rsidRDefault="007417A1" w:rsidP="007417A1">
      <w:pPr>
        <w:jc w:val="both"/>
      </w:pPr>
      <w:r>
        <w:t xml:space="preserve">        </w:t>
      </w:r>
      <w:r w:rsidRPr="008C7EA6">
        <w:t xml:space="preserve"> Во исполнении предп</w:t>
      </w:r>
      <w:r>
        <w:t>исания об установлении нарушений</w:t>
      </w:r>
      <w:r w:rsidRPr="008C7EA6">
        <w:t xml:space="preserve"> </w:t>
      </w:r>
      <w:r>
        <w:t xml:space="preserve"> санитарно- эпидемиологических требований</w:t>
      </w:r>
      <w:r w:rsidRPr="008C7EA6">
        <w:t xml:space="preserve"> от </w:t>
      </w:r>
      <w:r>
        <w:rPr>
          <w:u w:val="single"/>
        </w:rPr>
        <w:t>02» декабря</w:t>
      </w:r>
      <w:r w:rsidRPr="008C7EA6">
        <w:rPr>
          <w:u w:val="single"/>
        </w:rPr>
        <w:t xml:space="preserve"> 201</w:t>
      </w:r>
      <w:r>
        <w:rPr>
          <w:u w:val="single"/>
        </w:rPr>
        <w:t>3</w:t>
      </w:r>
      <w:r w:rsidRPr="008C7EA6">
        <w:rPr>
          <w:u w:val="single"/>
        </w:rPr>
        <w:t>г</w:t>
      </w:r>
      <w:r w:rsidRPr="008C7EA6">
        <w:t>. №</w:t>
      </w:r>
      <w:r>
        <w:t xml:space="preserve"> </w:t>
      </w:r>
      <w:r>
        <w:rPr>
          <w:u w:val="single"/>
        </w:rPr>
        <w:t>27</w:t>
      </w:r>
      <w:r w:rsidRPr="008C7EA6">
        <w:t xml:space="preserve"> </w:t>
      </w:r>
      <w:r>
        <w:t xml:space="preserve">  </w:t>
      </w:r>
      <w:r w:rsidRPr="008C7EA6">
        <w:t xml:space="preserve">направляем Вам  отчет  об исполнении предписания </w:t>
      </w:r>
      <w:r w:rsidRPr="007E0A04">
        <w:t xml:space="preserve"> </w:t>
      </w:r>
    </w:p>
    <w:p w:rsidR="007417A1" w:rsidRPr="00F82DB8" w:rsidRDefault="007417A1" w:rsidP="007417A1">
      <w:pPr>
        <w:jc w:val="both"/>
      </w:pPr>
      <w:r w:rsidRPr="008C7EA6">
        <w:t xml:space="preserve">   </w:t>
      </w:r>
      <w:r>
        <w:t xml:space="preserve">    Приложение: отчёт об исполнение предписания об устранении нарушений на  </w:t>
      </w:r>
      <w:r>
        <w:rPr>
          <w:u w:val="single"/>
        </w:rPr>
        <w:t xml:space="preserve"> </w:t>
      </w:r>
      <w:r w:rsidR="009C7843">
        <w:rPr>
          <w:u w:val="single"/>
        </w:rPr>
        <w:t xml:space="preserve">3  </w:t>
      </w:r>
      <w:r w:rsidRPr="007F5E00">
        <w:t xml:space="preserve"> л.</w:t>
      </w: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right"/>
      </w:pPr>
      <w:r w:rsidRPr="008C7EA6">
        <w:t xml:space="preserve">Директор МКОУ «Чатлыковской СОШ»  </w:t>
      </w:r>
      <w:r>
        <w:t xml:space="preserve"> _______________________</w:t>
      </w:r>
      <w:r w:rsidRPr="008C7EA6">
        <w:t xml:space="preserve"> Харина Н.Г.</w:t>
      </w: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8C7EA6" w:rsidRDefault="007417A1" w:rsidP="007417A1">
      <w:pPr>
        <w:jc w:val="both"/>
      </w:pPr>
    </w:p>
    <w:p w:rsidR="007417A1" w:rsidRPr="00243C47" w:rsidRDefault="007417A1" w:rsidP="007417A1">
      <w:pPr>
        <w:jc w:val="both"/>
      </w:pPr>
    </w:p>
    <w:p w:rsidR="007417A1" w:rsidRPr="00243C47" w:rsidRDefault="007417A1" w:rsidP="007417A1">
      <w:pPr>
        <w:jc w:val="both"/>
      </w:pPr>
    </w:p>
    <w:p w:rsidR="007417A1" w:rsidRPr="00243C47" w:rsidRDefault="007417A1" w:rsidP="007417A1">
      <w:pPr>
        <w:jc w:val="both"/>
      </w:pPr>
    </w:p>
    <w:p w:rsidR="007417A1" w:rsidRDefault="007417A1" w:rsidP="007417A1">
      <w:pPr>
        <w:jc w:val="both"/>
      </w:pPr>
      <w:r>
        <w:t>Исполнитель:</w:t>
      </w:r>
    </w:p>
    <w:p w:rsidR="007417A1" w:rsidRDefault="007417A1" w:rsidP="007417A1">
      <w:pPr>
        <w:jc w:val="both"/>
      </w:pPr>
      <w:r>
        <w:t xml:space="preserve">Харина Надежда Геннадьевна </w:t>
      </w:r>
    </w:p>
    <w:p w:rsidR="007417A1" w:rsidRPr="00243C47" w:rsidRDefault="007417A1" w:rsidP="007417A1">
      <w:pPr>
        <w:jc w:val="both"/>
      </w:pPr>
      <w:r>
        <w:t>8(343)9444388</w:t>
      </w:r>
    </w:p>
    <w:p w:rsidR="007417A1" w:rsidRPr="008C7EA6" w:rsidRDefault="007417A1" w:rsidP="007417A1">
      <w:pPr>
        <w:jc w:val="both"/>
      </w:pPr>
    </w:p>
    <w:p w:rsidR="007417A1" w:rsidRDefault="007417A1" w:rsidP="007417A1">
      <w:pPr>
        <w:jc w:val="right"/>
      </w:pPr>
      <w:r>
        <w:t xml:space="preserve">Приложение к письму от 20.01.2013г №  </w:t>
      </w:r>
      <w:r w:rsidR="009C7843">
        <w:t>11</w:t>
      </w:r>
    </w:p>
    <w:p w:rsidR="007417A1" w:rsidRDefault="007417A1" w:rsidP="007417A1">
      <w:pPr>
        <w:jc w:val="right"/>
      </w:pPr>
    </w:p>
    <w:p w:rsidR="007417A1" w:rsidRDefault="007417A1" w:rsidP="007417A1">
      <w:pPr>
        <w:jc w:val="right"/>
      </w:pPr>
    </w:p>
    <w:p w:rsidR="007417A1" w:rsidRDefault="007417A1" w:rsidP="007417A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ОТЧЁТ</w:t>
      </w:r>
    </w:p>
    <w:p w:rsidR="007417A1" w:rsidRDefault="007417A1" w:rsidP="007417A1">
      <w:pPr>
        <w:jc w:val="center"/>
        <w:rPr>
          <w:b/>
        </w:rPr>
      </w:pPr>
      <w:r>
        <w:rPr>
          <w:b/>
        </w:rPr>
        <w:t xml:space="preserve"> об исполнении предписания об устранении нарушений</w:t>
      </w:r>
    </w:p>
    <w:p w:rsidR="007417A1" w:rsidRDefault="007417A1" w:rsidP="007417A1">
      <w:pPr>
        <w:jc w:val="center"/>
        <w:rPr>
          <w:b/>
        </w:rPr>
      </w:pPr>
    </w:p>
    <w:p w:rsidR="007417A1" w:rsidRPr="007E0A04" w:rsidRDefault="007417A1" w:rsidP="007417A1">
      <w:pPr>
        <w:jc w:val="both"/>
      </w:pPr>
      <w:r>
        <w:t xml:space="preserve">         </w:t>
      </w:r>
      <w:r>
        <w:rPr>
          <w:u w:val="single"/>
        </w:rPr>
        <w:t>Муниципальное казенное образовательное  учреждение «Чатлыковская средняя общеобразовательная школа»</w:t>
      </w:r>
      <w:r>
        <w:t xml:space="preserve">, рассмотрев предписание  специалиста- эксперта Териториального отдела Управления Роспотребнадзора по Свердловской области в городе Красноуфимск, Красноуфимском,Ачитском и Артинском районах Пермяковой Ольги Васильевны   от </w:t>
      </w:r>
      <w:r w:rsidR="00EA51EE">
        <w:t xml:space="preserve"> </w:t>
      </w:r>
      <w:r w:rsidR="00EA51EE">
        <w:rPr>
          <w:u w:val="single"/>
        </w:rPr>
        <w:t xml:space="preserve">«02» декабря </w:t>
      </w:r>
      <w:r>
        <w:rPr>
          <w:u w:val="single"/>
        </w:rPr>
        <w:t xml:space="preserve"> 2013 г. № </w:t>
      </w:r>
      <w:r w:rsidR="00EA51EE">
        <w:rPr>
          <w:u w:val="single"/>
        </w:rPr>
        <w:t xml:space="preserve"> 27</w:t>
      </w:r>
      <w:r>
        <w:rPr>
          <w:u w:val="single"/>
        </w:rPr>
        <w:t xml:space="preserve"> </w:t>
      </w:r>
      <w:r>
        <w:t xml:space="preserve">(далее предписание) информирует о мерах, принятых  во исполнение предписания </w:t>
      </w:r>
      <w:r w:rsidRPr="007E0A04">
        <w:t xml:space="preserve"> </w:t>
      </w:r>
    </w:p>
    <w:p w:rsidR="007417A1" w:rsidRDefault="007417A1" w:rsidP="007417A1">
      <w:r>
        <w:t xml:space="preserve">   </w:t>
      </w:r>
    </w:p>
    <w:p w:rsidR="007417A1" w:rsidRDefault="007417A1" w:rsidP="007417A1">
      <w:pPr>
        <w:pStyle w:val="a3"/>
        <w:numPr>
          <w:ilvl w:val="0"/>
          <w:numId w:val="1"/>
        </w:numPr>
      </w:pPr>
      <w:r>
        <w:t xml:space="preserve">Предписание рассмотрено и обсуждено </w:t>
      </w:r>
      <w:r w:rsidR="00EA51EE">
        <w:t xml:space="preserve"> совещании про администрации    </w:t>
      </w:r>
      <w:r w:rsidR="00EA51EE">
        <w:rPr>
          <w:u w:val="single"/>
        </w:rPr>
        <w:t xml:space="preserve"> </w:t>
      </w:r>
      <w:r>
        <w:rPr>
          <w:u w:val="single"/>
        </w:rPr>
        <w:t xml:space="preserve">  </w:t>
      </w:r>
      <w:r w:rsidR="00EA51EE">
        <w:rPr>
          <w:u w:val="single"/>
        </w:rPr>
        <w:t>09.12.2013г</w:t>
      </w:r>
    </w:p>
    <w:p w:rsidR="007417A1" w:rsidRDefault="007417A1" w:rsidP="007417A1">
      <w:pPr>
        <w:pStyle w:val="a3"/>
        <w:rPr>
          <w:color w:val="C00000"/>
        </w:rPr>
      </w:pPr>
    </w:p>
    <w:p w:rsidR="007417A1" w:rsidRDefault="007417A1" w:rsidP="007417A1">
      <w:pPr>
        <w:pStyle w:val="a3"/>
        <w:numPr>
          <w:ilvl w:val="0"/>
          <w:numId w:val="1"/>
        </w:numPr>
      </w:pPr>
      <w:r>
        <w:t xml:space="preserve">В целях  устранения нарушений </w:t>
      </w:r>
      <w:r w:rsidR="00EA51EE">
        <w:t xml:space="preserve"> санитарно- эпидемиологических требований  в</w:t>
      </w:r>
      <w:r>
        <w:t xml:space="preserve">  МКОУ «Чатлыковская СОШ»  проведена следующая работа: </w:t>
      </w:r>
    </w:p>
    <w:p w:rsidR="007417A1" w:rsidRDefault="007417A1" w:rsidP="007417A1">
      <w:pPr>
        <w:jc w:val="both"/>
      </w:pPr>
      <w:r>
        <w:t xml:space="preserve">  </w:t>
      </w:r>
    </w:p>
    <w:tbl>
      <w:tblPr>
        <w:tblStyle w:val="a4"/>
        <w:tblW w:w="9940" w:type="dxa"/>
        <w:tblLook w:val="04A0"/>
      </w:tblPr>
      <w:tblGrid>
        <w:gridCol w:w="4264"/>
        <w:gridCol w:w="1664"/>
        <w:gridCol w:w="4012"/>
      </w:tblGrid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AD4B70" w:rsidRDefault="00710AF7" w:rsidP="00710A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4B70">
              <w:rPr>
                <w:b/>
                <w:sz w:val="24"/>
                <w:szCs w:val="24"/>
                <w:lang w:eastAsia="en-US"/>
              </w:rPr>
              <w:t>Нарушения, указанные в предписании</w:t>
            </w:r>
          </w:p>
          <w:p w:rsidR="00710AF7" w:rsidRPr="00AD4B70" w:rsidRDefault="00710AF7" w:rsidP="00710AF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AD4B70" w:rsidRDefault="00710AF7" w:rsidP="00710A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4B70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AD4B70" w:rsidRDefault="00710AF7" w:rsidP="00710AF7">
            <w:pPr>
              <w:jc w:val="center"/>
              <w:rPr>
                <w:b/>
                <w:lang w:eastAsia="en-US"/>
              </w:rPr>
            </w:pPr>
            <w:r w:rsidRPr="00AD4B70">
              <w:rPr>
                <w:b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AD4B70" w:rsidTr="00AD4B70">
        <w:tc>
          <w:tcPr>
            <w:tcW w:w="9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70" w:rsidRPr="00AD4B70" w:rsidRDefault="00AD4B70" w:rsidP="00710AF7">
            <w:pPr>
              <w:jc w:val="center"/>
              <w:rPr>
                <w:b/>
                <w:lang w:eastAsia="en-US"/>
              </w:rPr>
            </w:pPr>
            <w:r w:rsidRPr="00AD4B70">
              <w:rPr>
                <w:b/>
                <w:lang w:eastAsia="en-US"/>
              </w:rPr>
              <w:t>МКОУ «Чатлыковская СОШ»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B424EE" w:rsidRDefault="00710AF7" w:rsidP="00B424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       </w:t>
            </w:r>
            <w:r w:rsidRPr="00B424EE">
              <w:rPr>
                <w:lang w:eastAsia="en-US"/>
              </w:rPr>
              <w:t>В кабинете физики и информатики рабочие места пользователей ПЭВМ разместить таким образом, чтобы рабочие места имели преимущественно левостороннее естественное освещение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EA51EE">
            <w:pPr>
              <w:rPr>
                <w:sz w:val="24"/>
                <w:szCs w:val="24"/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A156F1" w:rsidRDefault="00710AF7" w:rsidP="00710AF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Предписание устранено (Приложение 1- Фото 1)</w:t>
            </w:r>
          </w:p>
        </w:tc>
      </w:tr>
      <w:tr w:rsidR="00710AF7" w:rsidTr="00710AF7">
        <w:trPr>
          <w:trHeight w:val="952"/>
        </w:trPr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B424EE" w:rsidRDefault="00710AF7" w:rsidP="00B424EE">
            <w:r>
              <w:t xml:space="preserve">1.2.       </w:t>
            </w:r>
            <w:r w:rsidRPr="00B424EE">
              <w:t>Рабочее место пользователя ПВЭМ (педагога) в кабинете русского языка и литературы оборудовать компьютерным стулом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0D11A2" w:rsidRDefault="00710AF7" w:rsidP="00710AF7">
            <w:pPr>
              <w:rPr>
                <w:lang w:eastAsia="en-US"/>
              </w:rPr>
            </w:pPr>
            <w:r>
              <w:rPr>
                <w:lang w:eastAsia="en-US"/>
              </w:rPr>
              <w:t>Рабочее место педагога кабинета русского языка оборудовано компьютерным стулом (Приложение 1- Фото 2)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B424EE" w:rsidRDefault="00710AF7" w:rsidP="00B424EE">
            <w:r>
              <w:t>1.3.       Не использовать в питании детей морковь урожая сентябрь 2013г ,изготовитель МКОУ «Чатлыковская СОШ»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710AF7" w:rsidP="00710A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Морковь </w:t>
            </w:r>
            <w:r>
              <w:t>урожая сентябрь 2013г  не используется для питания (Приложение 2-  Акт на списание)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7E0A04" w:rsidRDefault="00710AF7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     Обеспечить плотное крепление пола к основанию в кабинете начальных классов(4 класс) на 1 этаже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710AF7" w:rsidP="00710AF7">
            <w:pPr>
              <w:rPr>
                <w:lang w:eastAsia="en-US"/>
              </w:rPr>
            </w:pPr>
            <w:r>
              <w:rPr>
                <w:lang w:eastAsia="en-US"/>
              </w:rPr>
              <w:t>Пол  в кабинете начальных классов (4 класс)1 этажа закреплен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7E0A04" w:rsidRDefault="00710AF7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 Классную доску в кабинете начальных классов(3 класс) 2 этаж оборудовать софитом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710AF7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Классная  доска в кабинете начальных классов( 3 класс) 2 этаж оборудована софитом (Приложение 3 – Фото3 )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7E0A04" w:rsidRDefault="00710AF7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1.9. Обеспечить наличие сигнальной маркировки уборочного инвентаря (квачей) в туалетах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Уборочный инвентарь (квачи) в туалетах промаркированы (Приложение 4 – Фото 4)  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7E0A04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1.11. В питании учащихся не допускать использование продовольственного сырья растительного происхождения ,выращенного на приусадебном участке образовательного учреждения без результатов лабораторно- инструментальных исследований ,подтверждающих её качество и безопасность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Продовольственное сырьё растительного происхождения ,выращенное на приусадебном участке образовательного учреждения прошли </w:t>
            </w:r>
          </w:p>
          <w:p w:rsidR="009161A1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лабораторно- инструментальные исследования, подтверждающих её качество и безопасность </w:t>
            </w:r>
          </w:p>
          <w:p w:rsidR="009161A1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(Приложение 5</w:t>
            </w:r>
            <w:r w:rsidR="004E5A05">
              <w:rPr>
                <w:lang w:eastAsia="en-US"/>
              </w:rPr>
              <w:t>- протокол лабораторного исследования</w:t>
            </w:r>
            <w:r>
              <w:rPr>
                <w:lang w:eastAsia="en-US"/>
              </w:rPr>
              <w:t>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7E0A04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1.12  Сырые овощи, предназначенные для </w:t>
            </w:r>
            <w:r>
              <w:rPr>
                <w:lang w:eastAsia="en-US"/>
              </w:rPr>
              <w:lastRenderedPageBreak/>
              <w:t>реализации без последующей химической обработки ,выдерживать в 3% растворе уксусной кислоты или в 10% растворе поваренной соли в течении 10 мин.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lastRenderedPageBreak/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70" w:rsidRDefault="009161A1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Составлена инструкция по обработке </w:t>
            </w:r>
            <w:r>
              <w:rPr>
                <w:lang w:eastAsia="en-US"/>
              </w:rPr>
              <w:lastRenderedPageBreak/>
              <w:t xml:space="preserve">сырых овощей  </w:t>
            </w:r>
            <w:r w:rsidR="00AD4B70">
              <w:rPr>
                <w:lang w:eastAsia="en-US"/>
              </w:rPr>
              <w:t>и п</w:t>
            </w:r>
            <w:r>
              <w:rPr>
                <w:lang w:eastAsia="en-US"/>
              </w:rPr>
              <w:t xml:space="preserve">роведён инструктаж с работниками столовой </w:t>
            </w:r>
          </w:p>
          <w:p w:rsidR="00710AF7" w:rsidRPr="00AA3DFF" w:rsidRDefault="00AD4B70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(Приложенеи 6</w:t>
            </w:r>
            <w:r w:rsidR="009F57B1">
              <w:rPr>
                <w:lang w:eastAsia="en-US"/>
              </w:rPr>
              <w:t xml:space="preserve">- Инструкция </w:t>
            </w:r>
            <w:r>
              <w:rPr>
                <w:lang w:eastAsia="en-US"/>
              </w:rPr>
              <w:t>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BE6ACD" w:rsidRDefault="00AD4B70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1.13.  В период сезонного подъема заболеваемости гриппом и ОРВИ в 2013-2014 год  обеспечить привитость против гриппа 90% сотрудников ОО для создания иммунной прослойки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710AF7" w:rsidP="00710AF7">
            <w:pPr>
              <w:rPr>
                <w:lang w:eastAsia="en-US"/>
              </w:rPr>
            </w:pPr>
            <w:r w:rsidRPr="00710AF7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AD4B70" w:rsidP="00AD4B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 2013-2014 год    привитость против гриппа составляет  </w:t>
            </w:r>
            <w:r w:rsidR="00E20DCE" w:rsidRPr="00E20DCE">
              <w:rPr>
                <w:lang w:eastAsia="en-US"/>
              </w:rPr>
              <w:t>91</w:t>
            </w:r>
            <w:r w:rsidRPr="00E20DCE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сотрудников ОО  (Приложение 7- список сотрудников )</w:t>
            </w:r>
          </w:p>
        </w:tc>
      </w:tr>
      <w:tr w:rsidR="00710AF7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Pr="00BE6ACD" w:rsidRDefault="00AD4B70" w:rsidP="00710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1.10. В моечной для мытья столовой  и кухонной посуды оборудовать раковину для мытья рук  с подводкой горячей и холодной воды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F7" w:rsidRPr="00710AF7" w:rsidRDefault="00AD4B70" w:rsidP="00710AF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20.08</w:t>
            </w:r>
            <w:r w:rsidR="00710AF7" w:rsidRPr="00710AF7">
              <w:rPr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F7" w:rsidRDefault="00AD4B70" w:rsidP="00AD4B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Раковина для мытья рук  с подводкой горячей и холодной воды  в моечной для мытья столовой  и кухонной посуды   установлена ( Приложение 8- Фото  5 )</w:t>
            </w:r>
          </w:p>
        </w:tc>
      </w:tr>
      <w:tr w:rsidR="00AD4B70" w:rsidTr="00AD4B70">
        <w:tc>
          <w:tcPr>
            <w:tcW w:w="9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70" w:rsidRPr="00AD4B70" w:rsidRDefault="00AD4B70" w:rsidP="00AD4B70">
            <w:pPr>
              <w:jc w:val="center"/>
              <w:rPr>
                <w:b/>
                <w:lang w:eastAsia="en-US"/>
              </w:rPr>
            </w:pPr>
            <w:r w:rsidRPr="00AD4B70">
              <w:rPr>
                <w:b/>
                <w:sz w:val="24"/>
                <w:szCs w:val="24"/>
                <w:lang w:eastAsia="en-US"/>
              </w:rPr>
              <w:t>Структурное подразделение Чатлыковский детский сад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2.5.1 В варочном цехе пищеблока дошкольной организации оборудовать холодильник для хранения продуктов.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>
            <w:r>
              <w:t>Установлен холодильник в мясо-рыбном цехе.</w:t>
            </w:r>
          </w:p>
          <w:p w:rsidR="00E20DCE" w:rsidRPr="00F76338" w:rsidRDefault="00E20DCE" w:rsidP="00360114">
            <w:r>
              <w:t>(Приложение 9- Фото 6)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2.7.Для мытья кухонной посуды приобрести щетки.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>
            <w:r>
              <w:t>Щетки приобретены</w:t>
            </w:r>
          </w:p>
          <w:p w:rsidR="00E20DCE" w:rsidRPr="00F76338" w:rsidRDefault="00E20DCE" w:rsidP="00360114">
            <w:r>
              <w:t>(Приложение 9 -Фото 7)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2.9. Соблюдать правила хранения (товарного соседства) пищевых продуктов в бытовом холодильнике, при необходимости приобрести дополнительное холодильное оборудование.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Продукты на день, суточную пробу размещают в холодильнике мясо-рыбного цеха, тем самым соблюдается товарное соседство в бытовом холодильнике в кладовой.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2.12. Санитарно-техническое оборудование в санитарных узлах ежедневно обеззараживать разрешенными дезинфицирующими средствами, на рабочих местах обеспечить наличие инструкций по приготовлению дез.средств, их применению.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>
            <w:r>
              <w:t>Проведен инструктаж с младшими воспитателями по санитарному содержанию санузлов (6.12.2013), обновлены инструкции.</w:t>
            </w:r>
          </w:p>
          <w:p w:rsidR="00E20DCE" w:rsidRPr="00F76338" w:rsidRDefault="00E20DCE" w:rsidP="00360114">
            <w:r>
              <w:t xml:space="preserve">(Приложение 10) 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F76338" w:rsidRDefault="00E20DCE" w:rsidP="00360114">
            <w:r>
              <w:t>2.14. Ежедневно перед началом работы проводить осмотр работников, связанных с раздачей пищи (помощников воспитателей) на гнойничковые заболевания.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>
            <w:r>
              <w:t>Осмотр проводится, фиксируется в журнале здоровья</w:t>
            </w:r>
          </w:p>
          <w:p w:rsidR="00E20DCE" w:rsidRPr="00F76338" w:rsidRDefault="00E20DCE" w:rsidP="00360114">
            <w:r>
              <w:t>(Приложение 11)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>
            <w:r>
              <w:t>2.16. Обеспечить у всех сотрудников наличие отметок о проведении профилактических прививок в соответствии с календарем профилактических прививок Свердловской области:</w:t>
            </w:r>
          </w:p>
          <w:p w:rsidR="00E20DCE" w:rsidRDefault="00E20DCE" w:rsidP="00360114">
            <w:r>
              <w:t>-в2013-2014учебном году обеспечить привитость против гриппа 90% сотрудников образовательного учреждения для создания иммунной прослойки,</w:t>
            </w:r>
          </w:p>
          <w:p w:rsidR="00E20DCE" w:rsidRPr="00F76338" w:rsidRDefault="00E20DCE" w:rsidP="00360114">
            <w:r>
              <w:t>-данные об определении напряженности иммунитета (проведение предвакцинального скрининга) или данные о вакцинации против гепатита А у следующих сотрудников: Безвестных А.Г., Васильев В.А.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F76338" w:rsidRDefault="00E20DCE" w:rsidP="00360114">
            <w:pPr>
              <w:jc w:val="center"/>
            </w:pPr>
            <w:r>
              <w:t>20.01.2014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360114"/>
          <w:p w:rsidR="00E20DCE" w:rsidRDefault="00E20DCE" w:rsidP="00360114">
            <w:r>
              <w:t>Привитость против гриппа составляет 100%.</w:t>
            </w:r>
          </w:p>
          <w:p w:rsidR="00E20DCE" w:rsidRDefault="00E20DCE" w:rsidP="00360114">
            <w:r>
              <w:t>(Приложение 12)</w:t>
            </w:r>
          </w:p>
          <w:p w:rsidR="00E20DCE" w:rsidRDefault="00E20DCE" w:rsidP="00360114"/>
          <w:p w:rsidR="00E20DCE" w:rsidRDefault="00E20DCE" w:rsidP="00360114"/>
          <w:p w:rsidR="00E20DCE" w:rsidRDefault="00E20DCE" w:rsidP="00360114">
            <w:r>
              <w:t>Васильев В.А. 27.12.2013- положительный,</w:t>
            </w:r>
          </w:p>
          <w:p w:rsidR="00E20DCE" w:rsidRDefault="00E20DCE" w:rsidP="00360114">
            <w:r>
              <w:t>Безвестных А.Г. результат еще не готов.</w:t>
            </w:r>
          </w:p>
          <w:p w:rsidR="00E20DCE" w:rsidRPr="00F76338" w:rsidRDefault="00E20DCE" w:rsidP="00360114">
            <w:r>
              <w:t>(Приложение 13)</w:t>
            </w:r>
          </w:p>
        </w:tc>
      </w:tr>
      <w:tr w:rsidR="00E20DCE" w:rsidTr="00710AF7"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Pr="00BE6ACD" w:rsidRDefault="00E20DCE" w:rsidP="00710AF7">
            <w:pPr>
              <w:jc w:val="both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CE" w:rsidRPr="00710AF7" w:rsidRDefault="00E20DCE" w:rsidP="00710AF7">
            <w:pPr>
              <w:rPr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CE" w:rsidRDefault="00E20DCE" w:rsidP="00710AF7">
            <w:pPr>
              <w:jc w:val="both"/>
              <w:rPr>
                <w:lang w:eastAsia="en-US"/>
              </w:rPr>
            </w:pPr>
          </w:p>
        </w:tc>
      </w:tr>
    </w:tbl>
    <w:p w:rsidR="007417A1" w:rsidRDefault="007417A1" w:rsidP="007417A1">
      <w:pPr>
        <w:jc w:val="both"/>
      </w:pPr>
    </w:p>
    <w:p w:rsidR="009C7843" w:rsidRDefault="009C7843" w:rsidP="007417A1">
      <w:pPr>
        <w:pStyle w:val="a3"/>
        <w:jc w:val="both"/>
      </w:pPr>
    </w:p>
    <w:p w:rsidR="007417A1" w:rsidRDefault="007417A1" w:rsidP="007417A1">
      <w:pPr>
        <w:pStyle w:val="a3"/>
        <w:jc w:val="both"/>
      </w:pPr>
      <w:r w:rsidRPr="007862E4">
        <w:lastRenderedPageBreak/>
        <w:t xml:space="preserve">Приложение: </w:t>
      </w:r>
    </w:p>
    <w:p w:rsidR="007417A1" w:rsidRPr="007862E4" w:rsidRDefault="007417A1" w:rsidP="007417A1">
      <w:pPr>
        <w:pStyle w:val="a3"/>
        <w:jc w:val="both"/>
        <w:rPr>
          <w:lang w:val="en-US"/>
        </w:rPr>
      </w:pPr>
    </w:p>
    <w:p w:rsidR="007417A1" w:rsidRDefault="00EA51EE" w:rsidP="007417A1">
      <w:pPr>
        <w:pStyle w:val="a3"/>
        <w:numPr>
          <w:ilvl w:val="0"/>
          <w:numId w:val="2"/>
        </w:numPr>
        <w:jc w:val="both"/>
      </w:pPr>
      <w:r>
        <w:t xml:space="preserve">Фото </w:t>
      </w:r>
      <w:r w:rsidR="004E5A05">
        <w:t xml:space="preserve">1,2 </w:t>
      </w:r>
    </w:p>
    <w:p w:rsidR="00EA51EE" w:rsidRDefault="00EA51EE" w:rsidP="007417A1">
      <w:pPr>
        <w:pStyle w:val="a3"/>
        <w:numPr>
          <w:ilvl w:val="0"/>
          <w:numId w:val="2"/>
        </w:numPr>
        <w:jc w:val="both"/>
      </w:pPr>
      <w:r>
        <w:t>Акт на списание моркови</w:t>
      </w:r>
    </w:p>
    <w:p w:rsidR="004E5A05" w:rsidRDefault="004E5A05" w:rsidP="007417A1">
      <w:pPr>
        <w:pStyle w:val="a3"/>
        <w:numPr>
          <w:ilvl w:val="0"/>
          <w:numId w:val="2"/>
        </w:numPr>
        <w:jc w:val="both"/>
      </w:pPr>
      <w:r>
        <w:t xml:space="preserve">Фото 3 </w:t>
      </w:r>
    </w:p>
    <w:p w:rsidR="004E5A05" w:rsidRDefault="004E5A05" w:rsidP="007417A1">
      <w:pPr>
        <w:pStyle w:val="a3"/>
        <w:numPr>
          <w:ilvl w:val="0"/>
          <w:numId w:val="2"/>
        </w:numPr>
        <w:jc w:val="both"/>
      </w:pPr>
      <w:r>
        <w:t>Фото 4</w:t>
      </w:r>
    </w:p>
    <w:p w:rsidR="004E5A05" w:rsidRDefault="004E5A05" w:rsidP="007417A1">
      <w:pPr>
        <w:pStyle w:val="a3"/>
        <w:numPr>
          <w:ilvl w:val="0"/>
          <w:numId w:val="2"/>
        </w:numPr>
        <w:jc w:val="both"/>
      </w:pPr>
      <w:r>
        <w:t xml:space="preserve">Протокол лабораторного исследования </w:t>
      </w:r>
    </w:p>
    <w:p w:rsidR="00EA51EE" w:rsidRDefault="009F57B1" w:rsidP="009F57B1">
      <w:pPr>
        <w:pStyle w:val="a3"/>
        <w:numPr>
          <w:ilvl w:val="0"/>
          <w:numId w:val="2"/>
        </w:numPr>
        <w:jc w:val="both"/>
      </w:pPr>
      <w:r>
        <w:t>Инструкция по обработке овощей</w:t>
      </w:r>
    </w:p>
    <w:p w:rsidR="00EA51EE" w:rsidRDefault="00EA51EE" w:rsidP="007417A1">
      <w:pPr>
        <w:pStyle w:val="a3"/>
        <w:numPr>
          <w:ilvl w:val="0"/>
          <w:numId w:val="2"/>
        </w:numPr>
        <w:jc w:val="both"/>
      </w:pPr>
      <w:r>
        <w:t>Справка по прививкам против гриппа</w:t>
      </w:r>
      <w:r w:rsidR="009C7843">
        <w:t xml:space="preserve"> ОО</w:t>
      </w:r>
    </w:p>
    <w:p w:rsidR="009F57B1" w:rsidRDefault="009F57B1" w:rsidP="007417A1">
      <w:pPr>
        <w:pStyle w:val="a3"/>
        <w:numPr>
          <w:ilvl w:val="0"/>
          <w:numId w:val="2"/>
        </w:numPr>
        <w:jc w:val="both"/>
      </w:pPr>
      <w:r>
        <w:t xml:space="preserve"> Фото 5 </w:t>
      </w:r>
    </w:p>
    <w:p w:rsidR="009C7843" w:rsidRDefault="009C7843" w:rsidP="007417A1">
      <w:pPr>
        <w:pStyle w:val="a3"/>
        <w:numPr>
          <w:ilvl w:val="0"/>
          <w:numId w:val="2"/>
        </w:numPr>
        <w:jc w:val="both"/>
      </w:pPr>
      <w:r>
        <w:t xml:space="preserve">Фото 6, фото 7 </w:t>
      </w:r>
    </w:p>
    <w:p w:rsidR="009C7843" w:rsidRDefault="009C7843" w:rsidP="007417A1">
      <w:pPr>
        <w:pStyle w:val="a3"/>
        <w:numPr>
          <w:ilvl w:val="0"/>
          <w:numId w:val="2"/>
        </w:numPr>
        <w:jc w:val="both"/>
      </w:pPr>
      <w:r>
        <w:t>Инструктаж с младшими воспитателями по санитарному содержанию санузлов</w:t>
      </w:r>
    </w:p>
    <w:p w:rsidR="009C7843" w:rsidRDefault="009C7843" w:rsidP="007417A1">
      <w:pPr>
        <w:pStyle w:val="a3"/>
        <w:numPr>
          <w:ilvl w:val="0"/>
          <w:numId w:val="2"/>
        </w:numPr>
        <w:jc w:val="both"/>
      </w:pPr>
      <w:r>
        <w:t>Копия журнала здоровья</w:t>
      </w:r>
    </w:p>
    <w:p w:rsidR="009C7843" w:rsidRDefault="009C7843" w:rsidP="009C7843">
      <w:pPr>
        <w:pStyle w:val="a3"/>
        <w:numPr>
          <w:ilvl w:val="0"/>
          <w:numId w:val="2"/>
        </w:numPr>
        <w:jc w:val="both"/>
      </w:pPr>
      <w:r>
        <w:t>Справка по прививкам против гриппа ДОУ</w:t>
      </w:r>
    </w:p>
    <w:p w:rsidR="009C7843" w:rsidRPr="007862E4" w:rsidRDefault="009C7843" w:rsidP="007417A1">
      <w:pPr>
        <w:pStyle w:val="a3"/>
        <w:numPr>
          <w:ilvl w:val="0"/>
          <w:numId w:val="2"/>
        </w:numPr>
        <w:jc w:val="both"/>
      </w:pPr>
      <w:r>
        <w:t>Вакцинации против гепатита А</w:t>
      </w:r>
    </w:p>
    <w:p w:rsidR="007417A1" w:rsidRPr="007862E4" w:rsidRDefault="007417A1" w:rsidP="007417A1">
      <w:pPr>
        <w:pStyle w:val="a3"/>
        <w:jc w:val="both"/>
      </w:pPr>
    </w:p>
    <w:p w:rsidR="007417A1" w:rsidRDefault="007417A1" w:rsidP="007417A1">
      <w:pPr>
        <w:pStyle w:val="a3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417A1" w:rsidRPr="003B48EC" w:rsidRDefault="007417A1" w:rsidP="007417A1">
      <w:pPr>
        <w:pStyle w:val="a3"/>
        <w:jc w:val="both"/>
        <w:rPr>
          <w:color w:val="FF0000"/>
        </w:rPr>
      </w:pPr>
    </w:p>
    <w:p w:rsidR="007417A1" w:rsidRPr="007F5E00" w:rsidRDefault="007417A1" w:rsidP="007417A1">
      <w:pPr>
        <w:pStyle w:val="a3"/>
        <w:jc w:val="both"/>
      </w:pPr>
      <w:r w:rsidRPr="007F5E00">
        <w:t>Директор МКОУ «Чатлыковской СОШ»   ______________________ Харина Н.Г</w:t>
      </w:r>
    </w:p>
    <w:p w:rsidR="007417A1" w:rsidRPr="007F5E00" w:rsidRDefault="007417A1" w:rsidP="007417A1"/>
    <w:p w:rsidR="007417A1" w:rsidRPr="0057088C" w:rsidRDefault="007417A1" w:rsidP="007417A1">
      <w:pPr>
        <w:pStyle w:val="a3"/>
        <w:jc w:val="both"/>
      </w:pPr>
      <w:r w:rsidRPr="0057088C">
        <w:t xml:space="preserve"> </w:t>
      </w:r>
    </w:p>
    <w:p w:rsidR="007417A1" w:rsidRPr="008C7EA6" w:rsidRDefault="007417A1" w:rsidP="007417A1"/>
    <w:p w:rsidR="005C00E1" w:rsidRDefault="005C00E1"/>
    <w:sectPr w:rsidR="005C00E1" w:rsidSect="00710AF7">
      <w:type w:val="continuous"/>
      <w:pgSz w:w="11906" w:h="16838"/>
      <w:pgMar w:top="568" w:right="850" w:bottom="1134" w:left="1418" w:header="708" w:footer="708" w:gutter="0"/>
      <w:pgNumType w:start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4C" w:rsidRDefault="00772E4C" w:rsidP="00A736CF">
      <w:r>
        <w:separator/>
      </w:r>
    </w:p>
  </w:endnote>
  <w:endnote w:type="continuationSeparator" w:id="1">
    <w:p w:rsidR="00772E4C" w:rsidRDefault="00772E4C" w:rsidP="00A7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42"/>
      <w:docPartObj>
        <w:docPartGallery w:val="Page Numbers (Bottom of Page)"/>
        <w:docPartUnique/>
      </w:docPartObj>
    </w:sdtPr>
    <w:sdtContent>
      <w:p w:rsidR="00AD4B70" w:rsidRDefault="00595FDD">
        <w:pPr>
          <w:pStyle w:val="a8"/>
          <w:jc w:val="center"/>
        </w:pPr>
        <w:fldSimple w:instr=" PAGE   \* MERGEFORMAT ">
          <w:r w:rsidR="005C486D">
            <w:rPr>
              <w:noProof/>
            </w:rPr>
            <w:t>3</w:t>
          </w:r>
        </w:fldSimple>
      </w:p>
    </w:sdtContent>
  </w:sdt>
  <w:p w:rsidR="00AD4B70" w:rsidRDefault="00AD4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4C" w:rsidRDefault="00772E4C" w:rsidP="00A736CF">
      <w:r>
        <w:separator/>
      </w:r>
    </w:p>
  </w:footnote>
  <w:footnote w:type="continuationSeparator" w:id="1">
    <w:p w:rsidR="00772E4C" w:rsidRDefault="00772E4C" w:rsidP="00A7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7C1"/>
    <w:multiLevelType w:val="hybridMultilevel"/>
    <w:tmpl w:val="342AA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72F6"/>
    <w:multiLevelType w:val="hybridMultilevel"/>
    <w:tmpl w:val="3C7CAC12"/>
    <w:lvl w:ilvl="0" w:tplc="D098F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F30D8"/>
    <w:multiLevelType w:val="multilevel"/>
    <w:tmpl w:val="835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732F18"/>
    <w:multiLevelType w:val="hybridMultilevel"/>
    <w:tmpl w:val="26E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A1"/>
    <w:rsid w:val="004E5A05"/>
    <w:rsid w:val="00595FDD"/>
    <w:rsid w:val="005A261D"/>
    <w:rsid w:val="005C00E1"/>
    <w:rsid w:val="005C486D"/>
    <w:rsid w:val="00710AF7"/>
    <w:rsid w:val="007417A1"/>
    <w:rsid w:val="00772E4C"/>
    <w:rsid w:val="007B5240"/>
    <w:rsid w:val="00812274"/>
    <w:rsid w:val="009161A1"/>
    <w:rsid w:val="009C7843"/>
    <w:rsid w:val="009F57B1"/>
    <w:rsid w:val="00A736CF"/>
    <w:rsid w:val="00AD4B70"/>
    <w:rsid w:val="00B424EE"/>
    <w:rsid w:val="00E20DCE"/>
    <w:rsid w:val="00EA3251"/>
    <w:rsid w:val="00EA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A1"/>
    <w:pPr>
      <w:ind w:left="720"/>
      <w:contextualSpacing/>
    </w:pPr>
  </w:style>
  <w:style w:type="table" w:styleId="a4">
    <w:name w:val="Table Grid"/>
    <w:basedOn w:val="a1"/>
    <w:uiPriority w:val="59"/>
    <w:rsid w:val="0074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4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17A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417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17A1"/>
  </w:style>
  <w:style w:type="paragraph" w:styleId="a8">
    <w:name w:val="footer"/>
    <w:basedOn w:val="a"/>
    <w:link w:val="a9"/>
    <w:uiPriority w:val="99"/>
    <w:unhideWhenUsed/>
    <w:rsid w:val="00741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7417A1"/>
    <w:rPr>
      <w:rFonts w:cs="Times New Roman"/>
      <w:color w:val="008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2014-01-21T10:30:00Z</cp:lastPrinted>
  <dcterms:created xsi:type="dcterms:W3CDTF">2014-01-20T09:34:00Z</dcterms:created>
  <dcterms:modified xsi:type="dcterms:W3CDTF">2014-01-21T10:43:00Z</dcterms:modified>
</cp:coreProperties>
</file>