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7D" w:rsidRDefault="00740F7D" w:rsidP="00740F7D">
      <w:pPr>
        <w:shd w:val="clear" w:color="auto" w:fill="FFFFFF"/>
        <w:spacing w:before="30" w:after="30"/>
        <w:jc w:val="center"/>
        <w:rPr>
          <w:b/>
        </w:rPr>
      </w:pPr>
      <w:r>
        <w:rPr>
          <w:b/>
        </w:rPr>
        <w:t xml:space="preserve">АННОТАЦИЯ </w:t>
      </w:r>
    </w:p>
    <w:p w:rsidR="00740F7D" w:rsidRPr="00943B7E" w:rsidRDefault="00740F7D" w:rsidP="00740F7D">
      <w:pPr>
        <w:shd w:val="clear" w:color="auto" w:fill="FFFFFF"/>
        <w:spacing w:before="30" w:after="30"/>
        <w:jc w:val="center"/>
        <w:rPr>
          <w:color w:val="000000"/>
          <w:sz w:val="20"/>
          <w:szCs w:val="20"/>
        </w:rPr>
      </w:pPr>
      <w:r>
        <w:rPr>
          <w:b/>
        </w:rPr>
        <w:t>к рабочей прог</w:t>
      </w:r>
      <w:r w:rsidR="0030737F">
        <w:rPr>
          <w:b/>
        </w:rPr>
        <w:t>рамме курса по русскому языку  для 8-9 классов</w:t>
      </w:r>
      <w:r>
        <w:rPr>
          <w:b/>
        </w:rPr>
        <w:t xml:space="preserve"> «Пишем грамотно»</w:t>
      </w:r>
    </w:p>
    <w:p w:rsidR="00740F7D" w:rsidRPr="00F60DD7" w:rsidRDefault="00740F7D" w:rsidP="00740F7D">
      <w:pPr>
        <w:jc w:val="both"/>
      </w:pPr>
    </w:p>
    <w:p w:rsidR="00740F7D" w:rsidRDefault="00740F7D" w:rsidP="00740F7D">
      <w:pPr>
        <w:ind w:firstLine="708"/>
        <w:jc w:val="both"/>
      </w:pPr>
      <w:proofErr w:type="gramStart"/>
      <w:r w:rsidRPr="00F60DD7">
        <w:t>Программа данного практикума по русскому языку</w:t>
      </w:r>
      <w:r>
        <w:t xml:space="preserve"> составлена для обучающихся 8 и 9 классов</w:t>
      </w:r>
      <w:r w:rsidRPr="00F60DD7">
        <w:t xml:space="preserve"> в соответствии с методическими рекомендациями Т.</w:t>
      </w:r>
      <w:r>
        <w:t xml:space="preserve"> </w:t>
      </w:r>
      <w:r w:rsidRPr="00F60DD7">
        <w:t xml:space="preserve">А. </w:t>
      </w:r>
      <w:proofErr w:type="spellStart"/>
      <w:r w:rsidRPr="00F60DD7">
        <w:t>Долининой</w:t>
      </w:r>
      <w:proofErr w:type="spellEnd"/>
      <w:r w:rsidRPr="00F60DD7">
        <w:t xml:space="preserve">, заведующей кафедрой филологического образования </w:t>
      </w:r>
      <w:hyperlink r:id="rId5" w:history="1">
        <w:r w:rsidRPr="00F60DD7">
          <w:t>ГБОУ ДПО Свердловской области «Институт развития образования</w:t>
        </w:r>
      </w:hyperlink>
      <w:r w:rsidRPr="00F60DD7">
        <w:t>», автора учебного пособия «Развитие универсальных учебных действий при обучении написанию сжатого изложения и сочинения-рассуждения. 8-9 классы» и Д.</w:t>
      </w:r>
      <w:r>
        <w:t xml:space="preserve"> </w:t>
      </w:r>
      <w:r w:rsidRPr="00F60DD7">
        <w:t>И.</w:t>
      </w:r>
      <w:r>
        <w:t xml:space="preserve"> </w:t>
      </w:r>
      <w:proofErr w:type="spellStart"/>
      <w:r w:rsidRPr="00F60DD7">
        <w:t>Архаровой</w:t>
      </w:r>
      <w:proofErr w:type="spellEnd"/>
      <w:r w:rsidRPr="00F60DD7">
        <w:t>, доцента кафедры филологического образования ИРО, автора дидактических материалов</w:t>
      </w:r>
      <w:proofErr w:type="gramEnd"/>
      <w:r w:rsidRPr="00F60DD7">
        <w:t xml:space="preserve"> для учителя и учеников по подготовке к итоговой аттестации по русскому языку в 9 классе.</w:t>
      </w:r>
    </w:p>
    <w:p w:rsidR="00740F7D" w:rsidRPr="00944936" w:rsidRDefault="00740F7D" w:rsidP="00740F7D">
      <w:pPr>
        <w:pStyle w:val="1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936">
        <w:rPr>
          <w:rFonts w:ascii="Times New Roman" w:hAnsi="Times New Roman" w:cs="Times New Roman"/>
          <w:color w:val="auto"/>
          <w:sz w:val="24"/>
          <w:szCs w:val="24"/>
        </w:rPr>
        <w:t>Нормативно-правовая база рабочей  программы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практикума</w:t>
      </w:r>
      <w:r w:rsidRPr="00944936">
        <w:rPr>
          <w:rFonts w:ascii="Times New Roman" w:hAnsi="Times New Roman" w:cs="Times New Roman"/>
          <w:color w:val="auto"/>
          <w:sz w:val="24"/>
          <w:szCs w:val="24"/>
        </w:rPr>
        <w:t xml:space="preserve"> по русскому языку:</w:t>
      </w:r>
    </w:p>
    <w:p w:rsidR="00740F7D" w:rsidRPr="00D17D2D" w:rsidRDefault="00740F7D" w:rsidP="00740F7D">
      <w:pPr>
        <w:numPr>
          <w:ilvl w:val="0"/>
          <w:numId w:val="1"/>
        </w:numPr>
        <w:tabs>
          <w:tab w:val="left" w:pos="426"/>
        </w:tabs>
        <w:spacing w:line="276" w:lineRule="auto"/>
        <w:jc w:val="both"/>
        <w:rPr>
          <w:color w:val="000000"/>
        </w:rPr>
      </w:pPr>
      <w:r w:rsidRPr="00D17D2D">
        <w:t>Федеральный закон «</w:t>
      </w:r>
      <w:r w:rsidRPr="00D17D2D">
        <w:rPr>
          <w:bCs/>
        </w:rPr>
        <w:t>Об образовании в Российской Федерации» № 273-ФЗ от 29.12.2012 года</w:t>
      </w:r>
      <w:r w:rsidRPr="00D17D2D">
        <w:t>;</w:t>
      </w:r>
    </w:p>
    <w:p w:rsidR="00740F7D" w:rsidRPr="00D43B51" w:rsidRDefault="00740F7D" w:rsidP="00740F7D">
      <w:pPr>
        <w:numPr>
          <w:ilvl w:val="0"/>
          <w:numId w:val="1"/>
        </w:numPr>
        <w:jc w:val="both"/>
      </w:pPr>
      <w:r w:rsidRPr="00D43B51">
        <w:t>Приказ Министерства образования РФ от 5 марта 2004 года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 и дополнениями);</w:t>
      </w:r>
    </w:p>
    <w:p w:rsidR="00740F7D" w:rsidRPr="00455D00" w:rsidRDefault="00740F7D" w:rsidP="00740F7D">
      <w:pPr>
        <w:numPr>
          <w:ilvl w:val="0"/>
          <w:numId w:val="1"/>
        </w:numPr>
        <w:spacing w:line="276" w:lineRule="auto"/>
        <w:jc w:val="both"/>
      </w:pPr>
      <w:r w:rsidRPr="00455D00">
        <w:t xml:space="preserve">Федеральный перечень учебников, рекомендуемых к использованию при реализации 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 № 253 от 31.03.2014 года (в ред. Приказа </w:t>
      </w:r>
      <w:proofErr w:type="spellStart"/>
      <w:r w:rsidRPr="00455D00">
        <w:t>Минобрнауки</w:t>
      </w:r>
      <w:proofErr w:type="spellEnd"/>
      <w:r w:rsidRPr="00455D00">
        <w:t xml:space="preserve"> России от 08.06.2015 N 576);</w:t>
      </w:r>
    </w:p>
    <w:p w:rsidR="00740F7D" w:rsidRDefault="00740F7D" w:rsidP="00740F7D">
      <w:pPr>
        <w:numPr>
          <w:ilvl w:val="0"/>
          <w:numId w:val="1"/>
        </w:numPr>
        <w:tabs>
          <w:tab w:val="left" w:pos="426"/>
        </w:tabs>
        <w:spacing w:line="276" w:lineRule="auto"/>
        <w:jc w:val="both"/>
      </w:pPr>
      <w:r w:rsidRPr="001E2E6B">
        <w:t>Устав Муниципального казенного общеобразовательного учреждения «Чатлыковская средняя общеобразовательная школ</w:t>
      </w:r>
      <w:r>
        <w:t>а» (в действующей редакции);</w:t>
      </w:r>
    </w:p>
    <w:p w:rsidR="00740F7D" w:rsidRPr="00D43B51" w:rsidRDefault="00740F7D" w:rsidP="00740F7D">
      <w:pPr>
        <w:numPr>
          <w:ilvl w:val="0"/>
          <w:numId w:val="1"/>
        </w:numPr>
        <w:tabs>
          <w:tab w:val="left" w:pos="426"/>
        </w:tabs>
        <w:spacing w:line="276" w:lineRule="auto"/>
        <w:jc w:val="both"/>
      </w:pPr>
      <w:r w:rsidRPr="00D43B51">
        <w:t xml:space="preserve">Образовательная программа основного общего </w:t>
      </w:r>
      <w:r>
        <w:t xml:space="preserve">и среднего общего </w:t>
      </w:r>
      <w:r w:rsidRPr="00D43B51">
        <w:t>обра</w:t>
      </w:r>
      <w:r>
        <w:t>зования МКОУ «Чатлыковская СОШ» (утвержденная приказом МКОУ «Чатлыковская СОШ» № 97 от 25.08.2015 г.).</w:t>
      </w:r>
    </w:p>
    <w:p w:rsidR="00740F7D" w:rsidRDefault="00740F7D" w:rsidP="00740F7D">
      <w:pPr>
        <w:numPr>
          <w:ilvl w:val="0"/>
          <w:numId w:val="1"/>
        </w:numPr>
        <w:tabs>
          <w:tab w:val="left" w:pos="426"/>
        </w:tabs>
        <w:spacing w:line="276" w:lineRule="auto"/>
        <w:jc w:val="both"/>
      </w:pPr>
      <w:r w:rsidRPr="003E117F">
        <w:t xml:space="preserve">Приказ директора МКОУ «Чатлыковская СОШ» СОШ № </w:t>
      </w:r>
      <w:r>
        <w:t>97</w:t>
      </w:r>
      <w:r w:rsidRPr="003E117F">
        <w:t xml:space="preserve"> от </w:t>
      </w:r>
      <w:r>
        <w:t>25.08.2015</w:t>
      </w:r>
      <w:r w:rsidRPr="003E117F">
        <w:t xml:space="preserve"> г. «Об утверждении перечня учебников, используемых в образовательном процессе в 201</w:t>
      </w:r>
      <w:r>
        <w:t>5</w:t>
      </w:r>
      <w:r w:rsidRPr="003E117F">
        <w:t>-201</w:t>
      </w:r>
      <w:r>
        <w:t>6</w:t>
      </w:r>
      <w:r w:rsidRPr="003E117F">
        <w:t xml:space="preserve"> учебном году в МКОУ «Чатлыковская  СОШ»</w:t>
      </w:r>
      <w:r>
        <w:t>;</w:t>
      </w:r>
    </w:p>
    <w:p w:rsidR="00740F7D" w:rsidRPr="001E2E6B" w:rsidRDefault="00740F7D" w:rsidP="00740F7D">
      <w:pPr>
        <w:numPr>
          <w:ilvl w:val="0"/>
          <w:numId w:val="1"/>
        </w:numPr>
        <w:tabs>
          <w:tab w:val="left" w:pos="426"/>
        </w:tabs>
        <w:spacing w:line="276" w:lineRule="auto"/>
        <w:jc w:val="both"/>
      </w:pPr>
      <w:r w:rsidRPr="0044733B">
        <w:t>Положение</w:t>
      </w:r>
      <w:r>
        <w:t xml:space="preserve"> </w:t>
      </w:r>
      <w:r w:rsidRPr="0044733B">
        <w:t>о рабочей программе учебных курсов и внеурочной деятельности МКОУ «Чатлыковская СОШ»</w:t>
      </w:r>
      <w:r>
        <w:t>.</w:t>
      </w:r>
    </w:p>
    <w:p w:rsidR="00740F7D" w:rsidRPr="00F60DD7" w:rsidRDefault="00740F7D" w:rsidP="00740F7D">
      <w:pPr>
        <w:jc w:val="both"/>
      </w:pPr>
    </w:p>
    <w:p w:rsidR="00740F7D" w:rsidRPr="00F60DD7" w:rsidRDefault="00740F7D" w:rsidP="00740F7D">
      <w:pPr>
        <w:ind w:firstLine="708"/>
        <w:jc w:val="both"/>
      </w:pPr>
      <w:r w:rsidRPr="0057184E">
        <w:rPr>
          <w:b/>
        </w:rPr>
        <w:t>Цель практикума</w:t>
      </w:r>
      <w:r w:rsidRPr="00F60DD7">
        <w:t xml:space="preserve"> – помочь </w:t>
      </w:r>
      <w:proofErr w:type="gramStart"/>
      <w:r w:rsidRPr="00F60DD7">
        <w:t>обучающимся</w:t>
      </w:r>
      <w:proofErr w:type="gramEnd"/>
      <w:r w:rsidRPr="00F60DD7">
        <w:t xml:space="preserve"> правильно выстроить работу по развитию универсальных учебных действий при написании сжатого изложения и сочинения-рассуждения. Данное умение позволит обучающимся  не только успешно подготовиться к итоговой аттестации в 9 классе, но и будет способствовать достижению личностных результатов обучения.</w:t>
      </w:r>
    </w:p>
    <w:p w:rsidR="00740F7D" w:rsidRPr="0057184E" w:rsidRDefault="00740F7D" w:rsidP="00740F7D">
      <w:pPr>
        <w:ind w:firstLine="708"/>
        <w:jc w:val="both"/>
        <w:rPr>
          <w:b/>
        </w:rPr>
      </w:pPr>
      <w:r w:rsidRPr="0057184E">
        <w:rPr>
          <w:b/>
        </w:rPr>
        <w:t>Задачи практикума:</w:t>
      </w:r>
    </w:p>
    <w:p w:rsidR="00740F7D" w:rsidRPr="00F60DD7" w:rsidRDefault="00740F7D" w:rsidP="00740F7D">
      <w:pPr>
        <w:jc w:val="both"/>
      </w:pPr>
      <w:r w:rsidRPr="00F60DD7">
        <w:t>- совершенствовать сведения о лексических и грамматических явлениях, о приемах компрессии текста;</w:t>
      </w:r>
    </w:p>
    <w:p w:rsidR="00740F7D" w:rsidRPr="00F60DD7" w:rsidRDefault="00740F7D" w:rsidP="00740F7D">
      <w:pPr>
        <w:jc w:val="both"/>
      </w:pPr>
      <w:r w:rsidRPr="00F60DD7">
        <w:t>- формировать и развивать навыки пошагового алгоритма действий при работе со сжатым текстом и навык аналитического комментирования «исходного» текста;</w:t>
      </w:r>
    </w:p>
    <w:p w:rsidR="00740F7D" w:rsidRPr="00F60DD7" w:rsidRDefault="00740F7D" w:rsidP="00740F7D">
      <w:pPr>
        <w:jc w:val="both"/>
      </w:pPr>
      <w:r w:rsidRPr="00F60DD7">
        <w:t>- формировать и развивать навыки грамотного и свободного владения письменной речью;</w:t>
      </w:r>
    </w:p>
    <w:p w:rsidR="00740F7D" w:rsidRPr="00F60DD7" w:rsidRDefault="00740F7D" w:rsidP="00740F7D">
      <w:pPr>
        <w:jc w:val="both"/>
      </w:pPr>
      <w:r w:rsidRPr="00F60DD7">
        <w:t>- совершенствовать и развивать умения читать, понимать прочитанное и анализировать общее содержание текстов разных функциональных стилей;</w:t>
      </w:r>
    </w:p>
    <w:p w:rsidR="00740F7D" w:rsidRPr="00F60DD7" w:rsidRDefault="00740F7D" w:rsidP="00740F7D">
      <w:pPr>
        <w:jc w:val="both"/>
      </w:pPr>
      <w:r w:rsidRPr="00F60DD7">
        <w:lastRenderedPageBreak/>
        <w:t>- совершенствовать и развивать умения конструировать письменное высказывание в жанре сочинения-рассуждения;</w:t>
      </w:r>
    </w:p>
    <w:p w:rsidR="00740F7D" w:rsidRPr="00F60DD7" w:rsidRDefault="00740F7D" w:rsidP="00740F7D">
      <w:pPr>
        <w:jc w:val="both"/>
      </w:pPr>
      <w:r w:rsidRPr="00F60DD7">
        <w:t>- совершенствовать и развивать умения передавать в письменной форме собственное восприятие текста, своё понимание поставленных в тексте проблем, свои оценки фактов и явлений;</w:t>
      </w:r>
    </w:p>
    <w:p w:rsidR="00740F7D" w:rsidRDefault="00740F7D" w:rsidP="00740F7D">
      <w:pPr>
        <w:jc w:val="both"/>
      </w:pPr>
      <w:r w:rsidRPr="00F60DD7">
        <w:t xml:space="preserve">- формировать и развивать умения подбирать аргументы, органично вводить их в текст; </w:t>
      </w:r>
    </w:p>
    <w:p w:rsidR="00740F7D" w:rsidRPr="00F60DD7" w:rsidRDefault="00740F7D" w:rsidP="00740F7D">
      <w:pPr>
        <w:jc w:val="both"/>
      </w:pPr>
      <w:r>
        <w:t xml:space="preserve">- </w:t>
      </w:r>
      <w:r w:rsidRPr="00F60DD7">
        <w:t>умение понимать смысл текста и адекватно, используя приемы сжатия, передавать его основное содержание;</w:t>
      </w:r>
    </w:p>
    <w:p w:rsidR="00740F7D" w:rsidRPr="00F60DD7" w:rsidRDefault="00740F7D" w:rsidP="00740F7D">
      <w:pPr>
        <w:jc w:val="both"/>
      </w:pPr>
      <w:r w:rsidRPr="00F60DD7">
        <w:t>- развивать речевые универсальные учебные действия.</w:t>
      </w:r>
    </w:p>
    <w:p w:rsidR="00740F7D" w:rsidRPr="00F60DD7" w:rsidRDefault="00740F7D" w:rsidP="00740F7D">
      <w:pPr>
        <w:jc w:val="both"/>
      </w:pPr>
    </w:p>
    <w:p w:rsidR="00740F7D" w:rsidRDefault="00740F7D" w:rsidP="00740F7D">
      <w:pPr>
        <w:ind w:firstLine="708"/>
        <w:jc w:val="both"/>
      </w:pPr>
      <w:r w:rsidRPr="00F60DD7">
        <w:t xml:space="preserve">Программа рассчитана </w:t>
      </w:r>
      <w:r>
        <w:t>в целом на 70 часов: по 35 учебных часов в каждом классе (1 час в неделю).</w:t>
      </w:r>
    </w:p>
    <w:p w:rsidR="00740F7D" w:rsidRPr="00F60DD7" w:rsidRDefault="00740F7D" w:rsidP="00740F7D">
      <w:pPr>
        <w:ind w:firstLine="708"/>
        <w:jc w:val="both"/>
      </w:pPr>
    </w:p>
    <w:p w:rsidR="00740F7D" w:rsidRPr="00F60DD7" w:rsidRDefault="00740F7D" w:rsidP="00740F7D">
      <w:pPr>
        <w:ind w:firstLine="708"/>
        <w:jc w:val="both"/>
      </w:pPr>
      <w:r w:rsidRPr="00480BBD">
        <w:rPr>
          <w:b/>
        </w:rPr>
        <w:t>Прогнозируемый  результат:</w:t>
      </w:r>
      <w:r w:rsidRPr="00F60DD7">
        <w:t xml:space="preserve"> п</w:t>
      </w:r>
      <w:r>
        <w:t>рограмма</w:t>
      </w:r>
      <w:r w:rsidRPr="00F60DD7">
        <w:t xml:space="preserve"> предусматривает  обучение конструированию текста типа рассуждения на основе исходного текста, развитие умения понимать и интерпретировать прочитанный текст, создавать своё высказывание, уточняя тему и основную мысль, формулировать проблему, выстраивать композицию, отбирать языковые средства с учётом стиля и типа речи. Таким образом, система работы по обучению написанию сочинения-рассуждения позволит достичь предметных, </w:t>
      </w:r>
      <w:proofErr w:type="spellStart"/>
      <w:r w:rsidRPr="00F60DD7">
        <w:t>метапредметных</w:t>
      </w:r>
      <w:proofErr w:type="spellEnd"/>
      <w:r w:rsidRPr="00F60DD7">
        <w:t xml:space="preserve"> и </w:t>
      </w:r>
      <w:r>
        <w:t>личностных результатов обучения, подготовиться к сдаче итогового экзамена по русскому языку в 9 классе.</w:t>
      </w:r>
    </w:p>
    <w:p w:rsidR="00740F7D" w:rsidRPr="00F60DD7" w:rsidRDefault="00740F7D" w:rsidP="00740F7D">
      <w:pPr>
        <w:ind w:firstLine="708"/>
        <w:jc w:val="both"/>
      </w:pPr>
      <w:r w:rsidRPr="00F60DD7">
        <w:t xml:space="preserve">К концу изучения практикума учащиеся </w:t>
      </w:r>
      <w:r w:rsidRPr="00480BBD">
        <w:rPr>
          <w:b/>
        </w:rPr>
        <w:t>должны уметь</w:t>
      </w:r>
      <w:r w:rsidRPr="00F60DD7">
        <w:t>:</w:t>
      </w:r>
    </w:p>
    <w:p w:rsidR="00740F7D" w:rsidRPr="00F60DD7" w:rsidRDefault="00740F7D" w:rsidP="00740F7D">
      <w:pPr>
        <w:jc w:val="both"/>
      </w:pPr>
      <w:r w:rsidRPr="00F60DD7">
        <w:t>- знать лексические и грамматические явления русского языка;</w:t>
      </w:r>
    </w:p>
    <w:p w:rsidR="00740F7D" w:rsidRPr="00F60DD7" w:rsidRDefault="00740F7D" w:rsidP="00740F7D">
      <w:pPr>
        <w:jc w:val="both"/>
      </w:pPr>
      <w:r w:rsidRPr="00F60DD7">
        <w:t>- владеть основными приемами компрессии текста и выработать пошаговый алгоритм при работе со сжатым текстом;</w:t>
      </w:r>
    </w:p>
    <w:p w:rsidR="00740F7D" w:rsidRPr="00F60DD7" w:rsidRDefault="00740F7D" w:rsidP="00740F7D">
      <w:pPr>
        <w:jc w:val="both"/>
      </w:pPr>
      <w:r w:rsidRPr="00F60DD7">
        <w:t>- строить логичное, связное высказывание на заданную тему;</w:t>
      </w:r>
    </w:p>
    <w:p w:rsidR="00740F7D" w:rsidRPr="00F60DD7" w:rsidRDefault="00740F7D" w:rsidP="00740F7D">
      <w:pPr>
        <w:jc w:val="both"/>
      </w:pPr>
      <w:r w:rsidRPr="00F60DD7">
        <w:t>- понимать, интерпретировать, передавать содержание исходного текста;</w:t>
      </w:r>
    </w:p>
    <w:p w:rsidR="00740F7D" w:rsidRPr="00F60DD7" w:rsidRDefault="00740F7D" w:rsidP="00740F7D">
      <w:pPr>
        <w:jc w:val="both"/>
      </w:pPr>
      <w:r w:rsidRPr="00F60DD7">
        <w:t xml:space="preserve">- формулировать проблему, поставленную автором  исходного текста,  и комментировать её; </w:t>
      </w:r>
    </w:p>
    <w:p w:rsidR="00740F7D" w:rsidRPr="00F60DD7" w:rsidRDefault="00740F7D" w:rsidP="00740F7D">
      <w:pPr>
        <w:jc w:val="both"/>
      </w:pPr>
      <w:r w:rsidRPr="00F60DD7">
        <w:t>- определять позицию автора;</w:t>
      </w:r>
    </w:p>
    <w:p w:rsidR="00740F7D" w:rsidRPr="00F60DD7" w:rsidRDefault="00740F7D" w:rsidP="00740F7D">
      <w:pPr>
        <w:jc w:val="both"/>
      </w:pPr>
      <w:r w:rsidRPr="00F60DD7">
        <w:t>- высказывать свою точку зрения, убедительно её доказывать (выстраивать логическую цепочку рассуждений);</w:t>
      </w:r>
    </w:p>
    <w:p w:rsidR="00740F7D" w:rsidRPr="00F60DD7" w:rsidRDefault="00740F7D" w:rsidP="00740F7D">
      <w:pPr>
        <w:jc w:val="both"/>
      </w:pPr>
      <w:r w:rsidRPr="00F60DD7">
        <w:t>- уметь  излагать свои мысли грамотно, последовательно и связно;</w:t>
      </w:r>
    </w:p>
    <w:p w:rsidR="003D5ABE" w:rsidRDefault="00740F7D" w:rsidP="00740F7D">
      <w:r w:rsidRPr="00F60DD7">
        <w:t>- анализировать образцы ученических изложений и сочинений и рецензировать их</w:t>
      </w:r>
    </w:p>
    <w:p w:rsidR="00740F7D" w:rsidRDefault="00740F7D" w:rsidP="00740F7D">
      <w:pPr>
        <w:pStyle w:val="a3"/>
        <w:shd w:val="clear" w:color="auto" w:fill="FFFFFF"/>
        <w:ind w:left="-284"/>
        <w:jc w:val="both"/>
        <w:rPr>
          <w:color w:val="000000"/>
        </w:rPr>
      </w:pPr>
      <w:r w:rsidRPr="002B521C">
        <w:rPr>
          <w:b/>
          <w:color w:val="000000"/>
        </w:rPr>
        <w:t>Формы контроля:</w:t>
      </w:r>
      <w:r w:rsidRPr="002B521C">
        <w:rPr>
          <w:color w:val="000000"/>
        </w:rPr>
        <w:t xml:space="preserve"> устный ответ, </w:t>
      </w:r>
      <w:r>
        <w:rPr>
          <w:color w:val="000000"/>
        </w:rPr>
        <w:t>сочинение</w:t>
      </w:r>
      <w:r w:rsidRPr="002B521C">
        <w:rPr>
          <w:color w:val="000000"/>
        </w:rPr>
        <w:t>, и</w:t>
      </w:r>
      <w:r>
        <w:rPr>
          <w:color w:val="000000"/>
        </w:rPr>
        <w:t>зложение</w:t>
      </w:r>
      <w:r w:rsidRPr="002B521C">
        <w:rPr>
          <w:color w:val="000000"/>
        </w:rPr>
        <w:t>.</w:t>
      </w:r>
    </w:p>
    <w:p w:rsidR="00740F7D" w:rsidRDefault="00740F7D" w:rsidP="00740F7D">
      <w:pPr>
        <w:pStyle w:val="a3"/>
        <w:shd w:val="clear" w:color="auto" w:fill="FFFFFF"/>
        <w:ind w:left="-284"/>
        <w:jc w:val="both"/>
        <w:rPr>
          <w:b/>
          <w:color w:val="000000"/>
        </w:rPr>
      </w:pPr>
    </w:p>
    <w:p w:rsidR="00740F7D" w:rsidRPr="008E21EC" w:rsidRDefault="00740F7D" w:rsidP="00740F7D">
      <w:pPr>
        <w:pStyle w:val="a3"/>
        <w:shd w:val="clear" w:color="auto" w:fill="FFFFFF"/>
        <w:ind w:left="-284"/>
        <w:jc w:val="both"/>
        <w:rPr>
          <w:b/>
          <w:color w:val="000000"/>
        </w:rPr>
      </w:pPr>
      <w:r w:rsidRPr="008E21EC">
        <w:rPr>
          <w:b/>
          <w:color w:val="000000"/>
        </w:rPr>
        <w:t xml:space="preserve">Оценивание </w:t>
      </w:r>
      <w:proofErr w:type="gramStart"/>
      <w:r w:rsidRPr="008E21EC">
        <w:rPr>
          <w:b/>
          <w:color w:val="000000"/>
        </w:rPr>
        <w:t>обучающихся</w:t>
      </w:r>
      <w:proofErr w:type="gramEnd"/>
      <w:r w:rsidRPr="008E21EC">
        <w:rPr>
          <w:b/>
          <w:color w:val="000000"/>
        </w:rPr>
        <w:t>:</w:t>
      </w:r>
    </w:p>
    <w:p w:rsidR="00740F7D" w:rsidRDefault="00740F7D" w:rsidP="00740F7D">
      <w:pPr>
        <w:pStyle w:val="a3"/>
        <w:numPr>
          <w:ilvl w:val="0"/>
          <w:numId w:val="2"/>
        </w:numPr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>итоговая оценка складывается путем вычисления среднего числа из полученных текущих отметок;</w:t>
      </w:r>
    </w:p>
    <w:p w:rsidR="00740F7D" w:rsidRPr="002B521C" w:rsidRDefault="00740F7D" w:rsidP="00740F7D">
      <w:pPr>
        <w:pStyle w:val="a3"/>
        <w:numPr>
          <w:ilvl w:val="0"/>
          <w:numId w:val="2"/>
        </w:numPr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>оценивание работ обучающихся должно соответствовать общепринятым критериям оценивания.</w:t>
      </w:r>
    </w:p>
    <w:p w:rsidR="00740F7D" w:rsidRPr="005D0C25" w:rsidRDefault="00740F7D" w:rsidP="00740F7D">
      <w:pPr>
        <w:rPr>
          <w:b/>
        </w:rPr>
      </w:pPr>
      <w:r w:rsidRPr="005D0C25">
        <w:rPr>
          <w:b/>
        </w:rPr>
        <w:t>Учебно-методическое обеспечение курса</w:t>
      </w:r>
    </w:p>
    <w:p w:rsidR="00740F7D" w:rsidRPr="00F60DD7" w:rsidRDefault="00740F7D" w:rsidP="00740F7D">
      <w:pPr>
        <w:jc w:val="both"/>
      </w:pPr>
    </w:p>
    <w:p w:rsidR="00740F7D" w:rsidRPr="00F60DD7" w:rsidRDefault="00740F7D" w:rsidP="00740F7D">
      <w:pPr>
        <w:numPr>
          <w:ilvl w:val="0"/>
          <w:numId w:val="3"/>
        </w:numPr>
        <w:ind w:left="0"/>
        <w:jc w:val="both"/>
      </w:pPr>
      <w:proofErr w:type="spellStart"/>
      <w:r w:rsidRPr="00F60DD7">
        <w:t>Архарова</w:t>
      </w:r>
      <w:proofErr w:type="spellEnd"/>
      <w:r w:rsidRPr="00F60DD7">
        <w:t xml:space="preserve"> Д.И. Готовимся к итоговой аттестации по русскому языку в 9 классе. Пишем сочинение на тему, связанную с анализом прочитанного текста (задание С.2.2): Дидактические материалы для учителя и ученика. – Екатеринбург, 2011.</w:t>
      </w:r>
    </w:p>
    <w:p w:rsidR="00740F7D" w:rsidRPr="00F60DD7" w:rsidRDefault="00740F7D" w:rsidP="00740F7D">
      <w:pPr>
        <w:jc w:val="both"/>
      </w:pPr>
    </w:p>
    <w:p w:rsidR="00740F7D" w:rsidRPr="00F60DD7" w:rsidRDefault="00740F7D" w:rsidP="00740F7D">
      <w:pPr>
        <w:numPr>
          <w:ilvl w:val="0"/>
          <w:numId w:val="3"/>
        </w:numPr>
        <w:ind w:left="0"/>
        <w:jc w:val="both"/>
      </w:pPr>
      <w:proofErr w:type="spellStart"/>
      <w:r w:rsidRPr="00F60DD7">
        <w:t>Архарова</w:t>
      </w:r>
      <w:proofErr w:type="spellEnd"/>
      <w:r w:rsidRPr="00F60DD7">
        <w:t xml:space="preserve"> Д.И. Готовимся к итоговой аттестации по русскому языку в 9 классе. Пишем сжатое изложение (задание С</w:t>
      </w:r>
      <w:proofErr w:type="gramStart"/>
      <w:r w:rsidRPr="00F60DD7">
        <w:t>1</w:t>
      </w:r>
      <w:proofErr w:type="gramEnd"/>
      <w:r w:rsidRPr="00F60DD7">
        <w:t>): Дидактические материалы для учителя и ученика. – Екатеринбург, 2011.</w:t>
      </w:r>
    </w:p>
    <w:p w:rsidR="00740F7D" w:rsidRPr="00F60DD7" w:rsidRDefault="00740F7D" w:rsidP="00740F7D">
      <w:pPr>
        <w:jc w:val="both"/>
      </w:pPr>
    </w:p>
    <w:p w:rsidR="00740F7D" w:rsidRPr="00F60DD7" w:rsidRDefault="00740F7D" w:rsidP="00740F7D">
      <w:pPr>
        <w:numPr>
          <w:ilvl w:val="0"/>
          <w:numId w:val="3"/>
        </w:numPr>
        <w:ind w:left="0"/>
        <w:jc w:val="both"/>
      </w:pPr>
      <w:r w:rsidRPr="00F60DD7">
        <w:lastRenderedPageBreak/>
        <w:t>ГИА-2013. Русский язык: типовые экзаменационные варианты: 12 вариантов</w:t>
      </w:r>
      <w:proofErr w:type="gramStart"/>
      <w:r w:rsidRPr="00F60DD7">
        <w:t xml:space="preserve"> / П</w:t>
      </w:r>
      <w:proofErr w:type="gramEnd"/>
      <w:r w:rsidRPr="00F60DD7">
        <w:t xml:space="preserve">од ред. И.П. </w:t>
      </w:r>
      <w:proofErr w:type="spellStart"/>
      <w:r w:rsidRPr="00F60DD7">
        <w:t>Цыбулько</w:t>
      </w:r>
      <w:proofErr w:type="spellEnd"/>
      <w:r w:rsidRPr="00F60DD7">
        <w:t xml:space="preserve">. — М.: Издательство «Национальное образование», 2012. — </w:t>
      </w:r>
      <w:proofErr w:type="gramStart"/>
      <w:r w:rsidRPr="00F60DD7">
        <w:t>(ГИА-2013.</w:t>
      </w:r>
      <w:proofErr w:type="gramEnd"/>
      <w:r w:rsidRPr="00F60DD7">
        <w:t xml:space="preserve"> </w:t>
      </w:r>
      <w:proofErr w:type="spellStart"/>
      <w:proofErr w:type="gramStart"/>
      <w:r w:rsidRPr="00F60DD7">
        <w:t>ФИПИ-школе</w:t>
      </w:r>
      <w:proofErr w:type="spellEnd"/>
      <w:r w:rsidRPr="00F60DD7">
        <w:t>)</w:t>
      </w:r>
      <w:proofErr w:type="gramEnd"/>
    </w:p>
    <w:p w:rsidR="00740F7D" w:rsidRPr="00F60DD7" w:rsidRDefault="00740F7D" w:rsidP="00740F7D">
      <w:pPr>
        <w:jc w:val="both"/>
      </w:pPr>
    </w:p>
    <w:p w:rsidR="00740F7D" w:rsidRPr="00F60DD7" w:rsidRDefault="00740F7D" w:rsidP="00740F7D">
      <w:pPr>
        <w:numPr>
          <w:ilvl w:val="0"/>
          <w:numId w:val="3"/>
        </w:numPr>
        <w:ind w:left="0"/>
        <w:jc w:val="both"/>
      </w:pPr>
      <w:proofErr w:type="spellStart"/>
      <w:r w:rsidRPr="00F60DD7">
        <w:t>Долинина</w:t>
      </w:r>
      <w:proofErr w:type="spellEnd"/>
      <w:r w:rsidRPr="00F60DD7">
        <w:t xml:space="preserve"> Т.А. ГИА по русскому языку. 9 классы. Сжатое изложение и сочинение-рассуждение: Методическое пособие для учителей и учащихся. – Екатеринбург: ИРО, 2009.</w:t>
      </w:r>
    </w:p>
    <w:p w:rsidR="00740F7D" w:rsidRPr="00F60DD7" w:rsidRDefault="00740F7D" w:rsidP="00740F7D">
      <w:pPr>
        <w:jc w:val="both"/>
      </w:pPr>
    </w:p>
    <w:p w:rsidR="00740F7D" w:rsidRPr="00F60DD7" w:rsidRDefault="00740F7D" w:rsidP="00740F7D">
      <w:pPr>
        <w:numPr>
          <w:ilvl w:val="0"/>
          <w:numId w:val="3"/>
        </w:numPr>
        <w:ind w:left="0"/>
        <w:jc w:val="both"/>
      </w:pPr>
      <w:proofErr w:type="spellStart"/>
      <w:r w:rsidRPr="00F60DD7">
        <w:t>Долинина</w:t>
      </w:r>
      <w:proofErr w:type="spellEnd"/>
      <w:r w:rsidRPr="00F60DD7">
        <w:t xml:space="preserve"> Т.А. Развитие универсальных учебных действий при обучении написанию сжатого изложения и сочинения-рассуждения. 8-9 классы: методическое пособие для учителей. – Екатеринбург: ИРО, 2011. </w:t>
      </w:r>
    </w:p>
    <w:p w:rsidR="00740F7D" w:rsidRPr="00F60DD7" w:rsidRDefault="00740F7D" w:rsidP="00740F7D">
      <w:pPr>
        <w:jc w:val="both"/>
      </w:pPr>
    </w:p>
    <w:p w:rsidR="00740F7D" w:rsidRDefault="00740F7D" w:rsidP="00740F7D">
      <w:pPr>
        <w:numPr>
          <w:ilvl w:val="0"/>
          <w:numId w:val="3"/>
        </w:numPr>
        <w:ind w:left="0"/>
        <w:jc w:val="both"/>
      </w:pPr>
      <w:proofErr w:type="spellStart"/>
      <w:r w:rsidRPr="00F60DD7">
        <w:t>Долинина</w:t>
      </w:r>
      <w:proofErr w:type="spellEnd"/>
      <w:r w:rsidRPr="00F60DD7">
        <w:t xml:space="preserve"> Т.А. Формирование коммуникативной и речевой компетентности при подготовке выпускника к итоговой аттестации. Дидактические и контрольно-измерительные материалы для учителя-словесника и любознательных учащихся. – Екатеринбург, ИРО, 2006.</w:t>
      </w:r>
    </w:p>
    <w:p w:rsidR="00740F7D" w:rsidRDefault="00740F7D" w:rsidP="00740F7D">
      <w:pPr>
        <w:pStyle w:val="a3"/>
      </w:pPr>
    </w:p>
    <w:p w:rsidR="00740F7D" w:rsidRDefault="00740F7D" w:rsidP="00740F7D">
      <w:pPr>
        <w:numPr>
          <w:ilvl w:val="0"/>
          <w:numId w:val="3"/>
        </w:numPr>
        <w:ind w:left="0"/>
        <w:jc w:val="both"/>
      </w:pPr>
      <w:r>
        <w:t>Шапиро Н.А., Волкова А.В., Кузнецова Е.В., Шувалова Е.Ю. Материалы курса «Подготовка к ГИА по русскому языку в 9-м классе: методика и практика» - М.: Педагогический</w:t>
      </w:r>
      <w:r>
        <w:tab/>
        <w:t>университет «Первое сентября», 2010.</w:t>
      </w:r>
    </w:p>
    <w:p w:rsidR="00740F7D" w:rsidRDefault="00740F7D" w:rsidP="00740F7D"/>
    <w:sectPr w:rsidR="00740F7D" w:rsidSect="003D5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D279A"/>
    <w:multiLevelType w:val="hybridMultilevel"/>
    <w:tmpl w:val="D8ACBF00"/>
    <w:lvl w:ilvl="0" w:tplc="0B507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B6000"/>
    <w:multiLevelType w:val="hybridMultilevel"/>
    <w:tmpl w:val="7C52C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E661F"/>
    <w:multiLevelType w:val="hybridMultilevel"/>
    <w:tmpl w:val="1E8A169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40F7D"/>
    <w:rsid w:val="0030737F"/>
    <w:rsid w:val="003604F4"/>
    <w:rsid w:val="003D5ABE"/>
    <w:rsid w:val="00740F7D"/>
    <w:rsid w:val="007D3DC8"/>
    <w:rsid w:val="00E80587"/>
    <w:rsid w:val="00FF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F7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40F7D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0F7D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40F7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rr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975</Words>
  <Characters>5560</Characters>
  <Application>Microsoft Office Word</Application>
  <DocSecurity>0</DocSecurity>
  <Lines>46</Lines>
  <Paragraphs>13</Paragraphs>
  <ScaleCrop>false</ScaleCrop>
  <Company/>
  <LinksUpToDate>false</LinksUpToDate>
  <CharactersWithSpaces>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2015-09-11T16:41:00Z</dcterms:created>
  <dcterms:modified xsi:type="dcterms:W3CDTF">2015-09-11T16:49:00Z</dcterms:modified>
</cp:coreProperties>
</file>